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D950" w14:textId="77777777" w:rsidR="00BA75F5" w:rsidRPr="00BA75F5" w:rsidRDefault="00BA75F5" w:rsidP="00BA75F5">
      <w:pPr>
        <w:spacing w:line="240" w:lineRule="auto"/>
        <w:rPr>
          <w:rFonts w:ascii="Times New Roman" w:eastAsia="Times New Roman" w:hAnsi="Times New Roman" w:cs="Times New Roman"/>
          <w:sz w:val="24"/>
          <w:szCs w:val="24"/>
        </w:rPr>
      </w:pPr>
      <w:r w:rsidRPr="00BA75F5">
        <w:rPr>
          <w:rFonts w:ascii="Times New Roman" w:eastAsia="Times New Roman" w:hAnsi="Times New Roman" w:cs="Times New Roman"/>
          <w:color w:val="000000"/>
          <w:sz w:val="28"/>
          <w:szCs w:val="28"/>
          <w:u w:val="single"/>
        </w:rPr>
        <w:t xml:space="preserve">Our </w:t>
      </w:r>
      <w:proofErr w:type="gramStart"/>
      <w:r w:rsidRPr="00BA75F5">
        <w:rPr>
          <w:rFonts w:ascii="Times New Roman" w:eastAsia="Times New Roman" w:hAnsi="Times New Roman" w:cs="Times New Roman"/>
          <w:color w:val="000000"/>
          <w:sz w:val="28"/>
          <w:szCs w:val="28"/>
          <w:u w:val="single"/>
        </w:rPr>
        <w:t>Thesis</w:t>
      </w:r>
      <w:proofErr w:type="gramEnd"/>
      <w:r w:rsidRPr="00BA75F5">
        <w:rPr>
          <w:rFonts w:ascii="Times New Roman" w:eastAsia="Times New Roman" w:hAnsi="Times New Roman" w:cs="Times New Roman"/>
          <w:color w:val="000000"/>
          <w:sz w:val="28"/>
          <w:szCs w:val="28"/>
          <w:u w:val="single"/>
        </w:rPr>
        <w:t xml:space="preserve">, in honor and memory of Jim &amp; Eric Brown; - may they R.I.P.  </w:t>
      </w:r>
      <w:r w:rsidRPr="00BA75F5">
        <w:rPr>
          <w:rFonts w:ascii="Times New Roman" w:eastAsia="Times New Roman" w:hAnsi="Times New Roman" w:cs="Times New Roman"/>
          <w:color w:val="000000"/>
          <w:sz w:val="24"/>
          <w:szCs w:val="24"/>
          <w:u w:val="single"/>
        </w:rPr>
        <w:t> </w:t>
      </w:r>
    </w:p>
    <w:p w14:paraId="037297AD" w14:textId="77777777" w:rsidR="00BA75F5" w:rsidRPr="00BA75F5" w:rsidRDefault="00BA75F5" w:rsidP="00BA75F5">
      <w:pPr>
        <w:spacing w:line="240" w:lineRule="auto"/>
        <w:rPr>
          <w:rFonts w:ascii="Times New Roman" w:eastAsia="Times New Roman" w:hAnsi="Times New Roman" w:cs="Times New Roman"/>
          <w:sz w:val="24"/>
          <w:szCs w:val="24"/>
        </w:rPr>
      </w:pPr>
      <w:r w:rsidRPr="00BA75F5">
        <w:rPr>
          <w:rFonts w:ascii="Times New Roman" w:eastAsia="Times New Roman" w:hAnsi="Times New Roman" w:cs="Times New Roman"/>
          <w:color w:val="000000"/>
          <w:sz w:val="24"/>
          <w:szCs w:val="24"/>
        </w:rPr>
        <w:t>In 2013, a neighbor’s dog dug under a fence and attacked my dog, Buster. As I tried to separate the two, the other tore into my ankle with his teeth, severely damaging my Achille’s tendon.  The pain was excruciating, and my screams were enough to send the attacking dog away. I could barely crawl back to my own home. </w:t>
      </w:r>
    </w:p>
    <w:p w14:paraId="5E317182" w14:textId="77777777" w:rsidR="00BA75F5" w:rsidRPr="00BA75F5" w:rsidRDefault="00BA75F5" w:rsidP="00BA75F5">
      <w:pPr>
        <w:spacing w:line="240" w:lineRule="auto"/>
        <w:rPr>
          <w:rFonts w:ascii="Times New Roman" w:eastAsia="Times New Roman" w:hAnsi="Times New Roman" w:cs="Times New Roman"/>
          <w:sz w:val="24"/>
          <w:szCs w:val="24"/>
        </w:rPr>
      </w:pPr>
      <w:r w:rsidRPr="00BA75F5">
        <w:rPr>
          <w:rFonts w:ascii="Times New Roman" w:eastAsia="Times New Roman" w:hAnsi="Times New Roman" w:cs="Times New Roman"/>
          <w:color w:val="000000"/>
          <w:sz w:val="24"/>
          <w:szCs w:val="24"/>
        </w:rPr>
        <w:t xml:space="preserve">When my good friend Randy Perini learned about my injury, and after I had already visited an Urgent Care facility, he suggested I immediately see a surgeon at Mt. Sinai in Miami Beach, who explained the great risk I was facing of losing my foot due to an abscess or infection. After ordering an anti-biotic shot and an MRI, the doctor determined I was a good candidate for Stem Cell treatments </w:t>
      </w:r>
      <w:proofErr w:type="gramStart"/>
      <w:r w:rsidRPr="00BA75F5">
        <w:rPr>
          <w:rFonts w:ascii="Times New Roman" w:eastAsia="Times New Roman" w:hAnsi="Times New Roman" w:cs="Times New Roman"/>
          <w:color w:val="000000"/>
          <w:sz w:val="24"/>
          <w:szCs w:val="24"/>
        </w:rPr>
        <w:t>similar to</w:t>
      </w:r>
      <w:proofErr w:type="gramEnd"/>
      <w:r w:rsidRPr="00BA75F5">
        <w:rPr>
          <w:rFonts w:ascii="Times New Roman" w:eastAsia="Times New Roman" w:hAnsi="Times New Roman" w:cs="Times New Roman"/>
          <w:color w:val="000000"/>
          <w:sz w:val="24"/>
          <w:szCs w:val="24"/>
        </w:rPr>
        <w:t xml:space="preserve"> PRP (Platelet Rich Plasma) he’d successfully been using in his practice to heal this kind of wounds.</w:t>
      </w:r>
    </w:p>
    <w:p w14:paraId="29DC61C4" w14:textId="77777777" w:rsidR="00BA75F5" w:rsidRPr="00BA75F5" w:rsidRDefault="00BA75F5" w:rsidP="00BA75F5">
      <w:pPr>
        <w:spacing w:after="0" w:line="240" w:lineRule="auto"/>
        <w:rPr>
          <w:rFonts w:ascii="Times New Roman" w:eastAsia="Times New Roman" w:hAnsi="Times New Roman" w:cs="Times New Roman"/>
          <w:sz w:val="24"/>
          <w:szCs w:val="24"/>
        </w:rPr>
      </w:pPr>
      <w:r w:rsidRPr="00BA75F5">
        <w:rPr>
          <w:rFonts w:ascii="Times New Roman" w:eastAsia="Times New Roman" w:hAnsi="Times New Roman" w:cs="Times New Roman"/>
          <w:color w:val="000000"/>
          <w:sz w:val="24"/>
          <w:szCs w:val="24"/>
        </w:rPr>
        <w:t>Intrigued by this alternative to traditional surgery, I asked about adding Sodium bicarbonate and Ozone to the PRP and as the surgeon had no objection to this protocol, I decided to proceed with his suggested three treatments. But first, my foot had to be immobilized with a boot till the swelling and pain subsided.</w:t>
      </w:r>
      <w:r w:rsidRPr="00BA75F5">
        <w:rPr>
          <w:rFonts w:ascii="Times New Roman" w:eastAsia="Times New Roman" w:hAnsi="Times New Roman" w:cs="Times New Roman"/>
          <w:color w:val="FF0000"/>
          <w:sz w:val="24"/>
          <w:szCs w:val="24"/>
        </w:rPr>
        <w:t> </w:t>
      </w:r>
    </w:p>
    <w:p w14:paraId="069F785E" w14:textId="77777777" w:rsidR="00BA75F5" w:rsidRPr="00BA75F5" w:rsidRDefault="00BA75F5" w:rsidP="00BA75F5">
      <w:pPr>
        <w:spacing w:after="0" w:line="240" w:lineRule="auto"/>
        <w:rPr>
          <w:rFonts w:ascii="Times New Roman" w:eastAsia="Times New Roman" w:hAnsi="Times New Roman" w:cs="Times New Roman"/>
          <w:sz w:val="24"/>
          <w:szCs w:val="24"/>
        </w:rPr>
      </w:pPr>
    </w:p>
    <w:p w14:paraId="2ED971A9" w14:textId="77777777" w:rsidR="00BA75F5" w:rsidRPr="00BA75F5" w:rsidRDefault="00BA75F5" w:rsidP="00BA75F5">
      <w:pPr>
        <w:spacing w:line="240" w:lineRule="auto"/>
        <w:rPr>
          <w:rFonts w:ascii="Times New Roman" w:eastAsia="Times New Roman" w:hAnsi="Times New Roman" w:cs="Times New Roman"/>
          <w:sz w:val="24"/>
          <w:szCs w:val="24"/>
        </w:rPr>
      </w:pPr>
      <w:r w:rsidRPr="00BA75F5">
        <w:rPr>
          <w:rFonts w:ascii="Times New Roman" w:eastAsia="Times New Roman" w:hAnsi="Times New Roman" w:cs="Times New Roman"/>
          <w:color w:val="000000"/>
          <w:sz w:val="24"/>
          <w:szCs w:val="24"/>
        </w:rPr>
        <w:t>Ten days later I received the first treatment. The very next day I was walking without the boot, albeit gingerly. After the second treatment two weeks later, I was able to walk normally.  After the third and final treatment about three weeks later</w:t>
      </w:r>
      <w:r w:rsidRPr="00BA75F5">
        <w:rPr>
          <w:rFonts w:ascii="Times New Roman" w:eastAsia="Times New Roman" w:hAnsi="Times New Roman" w:cs="Times New Roman"/>
          <w:color w:val="FF0000"/>
          <w:sz w:val="24"/>
          <w:szCs w:val="24"/>
        </w:rPr>
        <w:t xml:space="preserve"> </w:t>
      </w:r>
      <w:r w:rsidRPr="00BA75F5">
        <w:rPr>
          <w:rFonts w:ascii="Times New Roman" w:eastAsia="Times New Roman" w:hAnsi="Times New Roman" w:cs="Times New Roman"/>
          <w:color w:val="000000"/>
          <w:sz w:val="24"/>
          <w:szCs w:val="24"/>
        </w:rPr>
        <w:t>I went on a leisurely jog! Through an Ultrasound of the injured area, the surgeon found 98% of the area repaired but he also noted that the remaining 2% would remain as is.</w:t>
      </w:r>
    </w:p>
    <w:p w14:paraId="66EA2D1E" w14:textId="77777777" w:rsidR="00BA75F5" w:rsidRPr="00BA75F5" w:rsidRDefault="00BA75F5" w:rsidP="00BA75F5">
      <w:pPr>
        <w:spacing w:line="240" w:lineRule="auto"/>
        <w:rPr>
          <w:rFonts w:ascii="Times New Roman" w:eastAsia="Times New Roman" w:hAnsi="Times New Roman" w:cs="Times New Roman"/>
          <w:sz w:val="24"/>
          <w:szCs w:val="24"/>
        </w:rPr>
      </w:pPr>
      <w:r w:rsidRPr="00BA75F5">
        <w:rPr>
          <w:rFonts w:ascii="Times New Roman" w:eastAsia="Times New Roman" w:hAnsi="Times New Roman" w:cs="Times New Roman"/>
          <w:color w:val="000000"/>
          <w:sz w:val="24"/>
          <w:szCs w:val="24"/>
        </w:rPr>
        <w:t xml:space="preserve">So, approximately two months after the dog bite I was already lightly jogging, something that would’ve taken 8-10 months had I had the surgery. Quite intrigued, I shared my amazing progress with Jim Brown who’d found the frequency (5373.3; think tone or pulse) for a Hematopoietic Stem Cell. He also located a compounding pharmacy producing a very high-quality B-complex to which he physically added saline and other healing agents together with the 4-5 Bs that weren’t part of the original B-complex. We believe our </w:t>
      </w:r>
      <w:r w:rsidRPr="00BA75F5">
        <w:rPr>
          <w:rFonts w:ascii="Times New Roman" w:eastAsia="Times New Roman" w:hAnsi="Times New Roman" w:cs="Times New Roman"/>
          <w:i/>
          <w:iCs/>
          <w:color w:val="000000"/>
          <w:sz w:val="24"/>
          <w:szCs w:val="24"/>
        </w:rPr>
        <w:t>Stem Cell Energetics</w:t>
      </w:r>
      <w:r w:rsidRPr="00BA75F5">
        <w:rPr>
          <w:rFonts w:ascii="Times New Roman" w:eastAsia="Times New Roman" w:hAnsi="Times New Roman" w:cs="Times New Roman"/>
          <w:color w:val="FF0000"/>
          <w:sz w:val="24"/>
          <w:szCs w:val="24"/>
        </w:rPr>
        <w:t xml:space="preserve"> </w:t>
      </w:r>
      <w:r w:rsidRPr="00BA75F5">
        <w:rPr>
          <w:rFonts w:ascii="Times New Roman" w:eastAsia="Times New Roman" w:hAnsi="Times New Roman" w:cs="Times New Roman"/>
          <w:color w:val="000000"/>
          <w:sz w:val="24"/>
          <w:szCs w:val="24"/>
        </w:rPr>
        <w:t>stimulates the release of the body’s own stem cells that seem to stop circulating starting in middle age and, instead, congregate on the femur bone. </w:t>
      </w:r>
    </w:p>
    <w:p w14:paraId="40D1D81A" w14:textId="77777777" w:rsidR="00BA75F5" w:rsidRPr="00BA75F5" w:rsidRDefault="00BA75F5" w:rsidP="00BA75F5">
      <w:pPr>
        <w:spacing w:line="240" w:lineRule="auto"/>
        <w:rPr>
          <w:rFonts w:ascii="Times New Roman" w:eastAsia="Times New Roman" w:hAnsi="Times New Roman" w:cs="Times New Roman"/>
          <w:sz w:val="24"/>
          <w:szCs w:val="24"/>
        </w:rPr>
      </w:pPr>
      <w:r w:rsidRPr="00BA75F5">
        <w:rPr>
          <w:rFonts w:ascii="Times New Roman" w:eastAsia="Times New Roman" w:hAnsi="Times New Roman" w:cs="Times New Roman"/>
          <w:color w:val="000000"/>
          <w:sz w:val="24"/>
          <w:szCs w:val="24"/>
        </w:rPr>
        <w:t xml:space="preserve">The controversy about stem cells has always been about their origin (embryos or fetuses) and the high cost for consumers (typically, a few thousand dollars per injection), but not about their efficacy. Our 120cc bottle of Hematopoietic Stem Cell retails for $495, which is less than $25 per application. Also, it contains a proprietary blend of 299 other healing agents, such as vitamins, minerals and </w:t>
      </w:r>
      <w:proofErr w:type="gramStart"/>
      <w:r w:rsidRPr="00BA75F5">
        <w:rPr>
          <w:rFonts w:ascii="Times New Roman" w:eastAsia="Times New Roman" w:hAnsi="Times New Roman" w:cs="Times New Roman"/>
          <w:color w:val="000000"/>
          <w:sz w:val="24"/>
          <w:szCs w:val="24"/>
        </w:rPr>
        <w:t>herbs;</w:t>
      </w:r>
      <w:proofErr w:type="gramEnd"/>
      <w:r w:rsidRPr="00BA75F5">
        <w:rPr>
          <w:rFonts w:ascii="Times New Roman" w:eastAsia="Times New Roman" w:hAnsi="Times New Roman" w:cs="Times New Roman"/>
          <w:color w:val="000000"/>
          <w:sz w:val="24"/>
          <w:szCs w:val="24"/>
        </w:rPr>
        <w:t xml:space="preserve"> glutathione, and every amino acid. Jim Brown’s process is to obtain the frequency code for each item, then wait 24 hours for it to bio-energetically attach itself by laser to the salt molecule in the saline. Because our stem cells work with frequency, you don’t need to inject;</w:t>
      </w:r>
      <w:r w:rsidRPr="00BA75F5">
        <w:rPr>
          <w:rFonts w:ascii="Times New Roman" w:eastAsia="Times New Roman" w:hAnsi="Times New Roman" w:cs="Times New Roman"/>
          <w:color w:val="FF0000"/>
          <w:sz w:val="24"/>
          <w:szCs w:val="24"/>
        </w:rPr>
        <w:t xml:space="preserve"> </w:t>
      </w:r>
      <w:r w:rsidRPr="00BA75F5">
        <w:rPr>
          <w:rFonts w:ascii="Times New Roman" w:eastAsia="Times New Roman" w:hAnsi="Times New Roman" w:cs="Times New Roman"/>
          <w:color w:val="000000"/>
          <w:sz w:val="24"/>
          <w:szCs w:val="24"/>
        </w:rPr>
        <w:t>-you simply drink 6cc/ml in a large glass of water. </w:t>
      </w:r>
    </w:p>
    <w:p w14:paraId="6088C41B" w14:textId="25666002" w:rsidR="00BA75F5" w:rsidRPr="00BA75F5" w:rsidRDefault="00BA75F5" w:rsidP="00BA75F5">
      <w:pPr>
        <w:spacing w:line="240" w:lineRule="auto"/>
        <w:rPr>
          <w:rFonts w:ascii="Times New Roman" w:eastAsia="Times New Roman" w:hAnsi="Times New Roman" w:cs="Times New Roman"/>
          <w:sz w:val="24"/>
          <w:szCs w:val="24"/>
        </w:rPr>
      </w:pPr>
      <w:r w:rsidRPr="00BA75F5">
        <w:rPr>
          <w:rFonts w:ascii="Times New Roman" w:eastAsia="Times New Roman" w:hAnsi="Times New Roman" w:cs="Times New Roman"/>
          <w:color w:val="000000"/>
          <w:sz w:val="24"/>
          <w:szCs w:val="24"/>
        </w:rPr>
        <w:t xml:space="preserve">When Jim Brown and I worked with Live Blood Analysis we typically saw few stem cells, perhaps a handful to a dozen in maybe 1/3 of our clients. But after our clients drank 6ccs of the Hematopoietic Stem Cell and waited 40-45 minutes for a second stick it was typical to find dozens, even hundreds, of stem cells in their blood. For more </w:t>
      </w:r>
      <w:proofErr w:type="gramStart"/>
      <w:r w:rsidRPr="00BA75F5">
        <w:rPr>
          <w:rFonts w:ascii="Times New Roman" w:eastAsia="Times New Roman" w:hAnsi="Times New Roman" w:cs="Times New Roman"/>
          <w:color w:val="000000"/>
          <w:sz w:val="24"/>
          <w:szCs w:val="24"/>
        </w:rPr>
        <w:t>information</w:t>
      </w:r>
      <w:proofErr w:type="gramEnd"/>
      <w:r w:rsidRPr="00BA75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please</w:t>
      </w:r>
      <w:r w:rsidRPr="00BA75F5">
        <w:rPr>
          <w:rFonts w:ascii="Times New Roman" w:eastAsia="Times New Roman" w:hAnsi="Times New Roman" w:cs="Times New Roman"/>
          <w:color w:val="000000"/>
          <w:sz w:val="24"/>
          <w:szCs w:val="24"/>
        </w:rPr>
        <w:t xml:space="preserve"> check</w:t>
      </w:r>
      <w:r>
        <w:rPr>
          <w:rFonts w:ascii="Times New Roman" w:eastAsia="Times New Roman" w:hAnsi="Times New Roman" w:cs="Times New Roman"/>
          <w:color w:val="000000"/>
          <w:sz w:val="24"/>
          <w:szCs w:val="24"/>
        </w:rPr>
        <w:t xml:space="preserve"> </w:t>
      </w:r>
      <w:r w:rsidRPr="00BA75F5">
        <w:rPr>
          <w:rFonts w:ascii="Times New Roman" w:eastAsia="Times New Roman" w:hAnsi="Times New Roman" w:cs="Times New Roman"/>
          <w:color w:val="000000"/>
          <w:sz w:val="24"/>
          <w:szCs w:val="24"/>
        </w:rPr>
        <w:t xml:space="preserve">our website </w:t>
      </w:r>
      <w:r>
        <w:rPr>
          <w:rFonts w:ascii="Times New Roman" w:eastAsia="Times New Roman" w:hAnsi="Times New Roman" w:cs="Times New Roman"/>
          <w:color w:val="000000"/>
          <w:sz w:val="24"/>
          <w:szCs w:val="24"/>
        </w:rPr>
        <w:t>c</w:t>
      </w:r>
      <w:r w:rsidRPr="00BA75F5">
        <w:rPr>
          <w:rFonts w:ascii="Times New Roman" w:eastAsia="Times New Roman" w:hAnsi="Times New Roman" w:cs="Times New Roman"/>
          <w:color w:val="000000"/>
          <w:sz w:val="24"/>
          <w:szCs w:val="24"/>
        </w:rPr>
        <w:t>rownwellness.com, or call David Black at 305.720.3476.</w:t>
      </w:r>
      <w:r>
        <w:rPr>
          <w:rFonts w:ascii="Times New Roman" w:eastAsia="Times New Roman" w:hAnsi="Times New Roman" w:cs="Times New Roman"/>
          <w:color w:val="000000"/>
          <w:sz w:val="24"/>
          <w:szCs w:val="24"/>
        </w:rPr>
        <w:t xml:space="preserve">  Thank you!</w:t>
      </w:r>
    </w:p>
    <w:p w14:paraId="796495C4" w14:textId="77777777" w:rsidR="00537AD0" w:rsidRDefault="00537AD0"/>
    <w:sectPr w:rsidR="0053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F5"/>
    <w:rsid w:val="00537AD0"/>
    <w:rsid w:val="00BA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BAEA"/>
  <w15:chartTrackingRefBased/>
  <w15:docId w15:val="{D231F873-0CF5-4471-9873-BD4980E4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Black</dc:creator>
  <cp:keywords/>
  <dc:description/>
  <cp:lastModifiedBy>David Black</cp:lastModifiedBy>
  <cp:revision>1</cp:revision>
  <dcterms:created xsi:type="dcterms:W3CDTF">2022-04-07T21:42:00Z</dcterms:created>
  <dcterms:modified xsi:type="dcterms:W3CDTF">2022-04-07T21:45:00Z</dcterms:modified>
</cp:coreProperties>
</file>